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34178" w14:textId="77777777" w:rsidR="00E8718A" w:rsidRPr="0041097C" w:rsidRDefault="000E7965" w:rsidP="000E7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097C">
        <w:rPr>
          <w:rFonts w:ascii="Times New Roman" w:hAnsi="Times New Roman" w:cs="Times New Roman"/>
          <w:b/>
          <w:sz w:val="28"/>
          <w:szCs w:val="28"/>
        </w:rPr>
        <w:t>MINISTRY OF AGRICULTURE</w:t>
      </w:r>
    </w:p>
    <w:p w14:paraId="0CD37369" w14:textId="77777777" w:rsidR="000E7965" w:rsidRDefault="000E7965" w:rsidP="00677FC6">
      <w:pPr>
        <w:jc w:val="center"/>
        <w:rPr>
          <w:b/>
          <w:sz w:val="28"/>
          <w:szCs w:val="28"/>
        </w:rPr>
      </w:pPr>
    </w:p>
    <w:p w14:paraId="26FF3C51" w14:textId="77777777" w:rsidR="000E7965" w:rsidRDefault="000E7965" w:rsidP="008C48DF">
      <w:pPr>
        <w:jc w:val="both"/>
        <w:rPr>
          <w:rStyle w:val="jlqj4b"/>
          <w:rFonts w:ascii="Times New Roman" w:hAnsi="Times New Roman" w:cs="Times New Roman"/>
          <w:sz w:val="24"/>
          <w:szCs w:val="24"/>
          <w:lang w:val="en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In </w:t>
      </w:r>
      <w:r w:rsidRPr="000E796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accordance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with</w:t>
      </w:r>
      <w:r w:rsidRPr="000E796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Article 25, paragraph 3 of the Veterinary Act </w:t>
      </w:r>
      <w:r w:rsidRPr="000E796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0E7965">
        <w:rPr>
          <w:rFonts w:ascii="Times New Roman" w:hAnsi="Times New Roman" w:cs="Times New Roman"/>
          <w:bCs/>
          <w:sz w:val="24"/>
          <w:szCs w:val="24"/>
        </w:rPr>
        <w:t>Official</w:t>
      </w:r>
      <w:proofErr w:type="spellEnd"/>
      <w:r w:rsidRPr="000E79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E7965">
        <w:rPr>
          <w:rFonts w:ascii="Times New Roman" w:hAnsi="Times New Roman" w:cs="Times New Roman"/>
          <w:bCs/>
          <w:sz w:val="24"/>
          <w:szCs w:val="24"/>
        </w:rPr>
        <w:t>Gazette</w:t>
      </w:r>
      <w:proofErr w:type="spellEnd"/>
      <w:r w:rsidRPr="000E7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BCC">
        <w:rPr>
          <w:rFonts w:ascii="Times New Roman" w:hAnsi="Times New Roman" w:cs="Times New Roman"/>
          <w:bCs/>
          <w:sz w:val="24"/>
          <w:szCs w:val="24"/>
        </w:rPr>
        <w:t>No.</w:t>
      </w:r>
      <w:r w:rsidR="0041097C">
        <w:rPr>
          <w:rFonts w:ascii="Times New Roman" w:hAnsi="Times New Roman" w:cs="Times New Roman"/>
          <w:bCs/>
          <w:sz w:val="24"/>
          <w:szCs w:val="24"/>
        </w:rPr>
        <w:t xml:space="preserve"> 82/2013,</w:t>
      </w:r>
      <w:r w:rsidRPr="000E7965">
        <w:rPr>
          <w:rFonts w:ascii="Times New Roman" w:hAnsi="Times New Roman" w:cs="Times New Roman"/>
          <w:bCs/>
          <w:sz w:val="24"/>
          <w:szCs w:val="24"/>
        </w:rPr>
        <w:t xml:space="preserve"> 148/2013,</w:t>
      </w:r>
      <w:r w:rsidR="004109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7965">
        <w:rPr>
          <w:rFonts w:ascii="Times New Roman" w:hAnsi="Times New Roman" w:cs="Times New Roman"/>
          <w:bCs/>
          <w:sz w:val="24"/>
          <w:szCs w:val="24"/>
        </w:rPr>
        <w:t xml:space="preserve">115/2018 </w:t>
      </w:r>
      <w:proofErr w:type="spellStart"/>
      <w:r w:rsidRPr="000E7965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0E7965">
        <w:rPr>
          <w:rFonts w:ascii="Times New Roman" w:hAnsi="Times New Roman" w:cs="Times New Roman"/>
          <w:bCs/>
          <w:sz w:val="24"/>
          <w:szCs w:val="24"/>
        </w:rPr>
        <w:t xml:space="preserve"> 52/2021) </w:t>
      </w:r>
      <w:r w:rsidRPr="000E796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and in accordance with Article 39 of the </w:t>
      </w:r>
      <w:r w:rsidR="005564A0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Act on the State Administration System </w:t>
      </w:r>
      <w:r w:rsidR="0041097C" w:rsidRPr="000E796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1097C" w:rsidRPr="000E7965">
        <w:rPr>
          <w:rFonts w:ascii="Times New Roman" w:hAnsi="Times New Roman" w:cs="Times New Roman"/>
          <w:bCs/>
          <w:sz w:val="24"/>
          <w:szCs w:val="24"/>
        </w:rPr>
        <w:t>Official</w:t>
      </w:r>
      <w:proofErr w:type="spellEnd"/>
      <w:r w:rsidR="0041097C" w:rsidRPr="000E796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97C" w:rsidRPr="000E7965">
        <w:rPr>
          <w:rFonts w:ascii="Times New Roman" w:hAnsi="Times New Roman" w:cs="Times New Roman"/>
          <w:bCs/>
          <w:sz w:val="24"/>
          <w:szCs w:val="24"/>
        </w:rPr>
        <w:t>Gazette</w:t>
      </w:r>
      <w:proofErr w:type="spellEnd"/>
      <w:r w:rsidR="0041097C" w:rsidRPr="000E79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5BCC">
        <w:rPr>
          <w:rFonts w:ascii="Times New Roman" w:hAnsi="Times New Roman" w:cs="Times New Roman"/>
          <w:bCs/>
          <w:sz w:val="24"/>
          <w:szCs w:val="24"/>
        </w:rPr>
        <w:t>No.</w:t>
      </w:r>
      <w:r w:rsidR="0041097C">
        <w:rPr>
          <w:rFonts w:ascii="Times New Roman" w:hAnsi="Times New Roman" w:cs="Times New Roman"/>
          <w:bCs/>
          <w:sz w:val="24"/>
          <w:szCs w:val="24"/>
        </w:rPr>
        <w:t xml:space="preserve"> 66/2019</w:t>
      </w:r>
      <w:r w:rsidR="0041097C" w:rsidRPr="000E7965">
        <w:rPr>
          <w:rFonts w:ascii="Times New Roman" w:hAnsi="Times New Roman" w:cs="Times New Roman"/>
          <w:bCs/>
          <w:sz w:val="24"/>
          <w:szCs w:val="24"/>
        </w:rPr>
        <w:t>)</w:t>
      </w:r>
      <w:r w:rsidRPr="000E7965">
        <w:rPr>
          <w:rStyle w:val="jlqj4b"/>
          <w:rFonts w:ascii="Times New Roman" w:hAnsi="Times New Roman" w:cs="Times New Roman"/>
          <w:sz w:val="24"/>
          <w:szCs w:val="24"/>
          <w:lang w:val="en"/>
        </w:rPr>
        <w:t>, the Minister of Agriculture</w:t>
      </w:r>
      <w:r w:rsidR="0041097C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issues</w:t>
      </w:r>
    </w:p>
    <w:p w14:paraId="28B9B99B" w14:textId="77777777" w:rsidR="005564A0" w:rsidRDefault="005564A0" w:rsidP="0041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</w:pPr>
    </w:p>
    <w:p w14:paraId="78124267" w14:textId="76750331" w:rsidR="0041097C" w:rsidRPr="005564A0" w:rsidRDefault="000E58C8" w:rsidP="0041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 w:eastAsia="hr-HR"/>
        </w:rPr>
        <w:t>Ordinance</w:t>
      </w:r>
    </w:p>
    <w:p w14:paraId="6F8A541D" w14:textId="0072B11A" w:rsidR="0041097C" w:rsidRDefault="00D72768" w:rsidP="0041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on measures</w:t>
      </w:r>
      <w:r w:rsidR="000E58C8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to be applied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for</w:t>
      </w:r>
      <w:r w:rsidR="005564A0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</w:t>
      </w:r>
      <w:r w:rsidR="0041097C" w:rsidRPr="0041097C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non-commercial movement of pet animals</w:t>
      </w:r>
      <w:r w:rsidR="0041097C" w:rsidRPr="0041097C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 accompanied by </w:t>
      </w:r>
      <w:r w:rsidR="00B5339C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the </w:t>
      </w:r>
      <w:r w:rsidR="005564A0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 xml:space="preserve">refugee </w:t>
      </w:r>
      <w:r w:rsidR="0041097C" w:rsidRPr="0041097C"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  <w:t>owners from Ukraine</w:t>
      </w:r>
    </w:p>
    <w:p w14:paraId="28C9CF8D" w14:textId="77777777" w:rsidR="005564A0" w:rsidRDefault="005564A0" w:rsidP="00410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hr-HR"/>
        </w:rPr>
      </w:pPr>
    </w:p>
    <w:p w14:paraId="612C272B" w14:textId="4F1D94CB" w:rsidR="00677FC6" w:rsidRDefault="005564A0" w:rsidP="009252BA">
      <w:pPr>
        <w:pStyle w:val="doc-ti"/>
        <w:numPr>
          <w:ilvl w:val="0"/>
          <w:numId w:val="2"/>
        </w:numPr>
        <w:spacing w:before="120" w:beforeAutospacing="0" w:after="0" w:afterAutospacing="0"/>
        <w:ind w:left="357" w:hanging="357"/>
        <w:contextualSpacing/>
      </w:pPr>
      <w:r>
        <w:rPr>
          <w:rStyle w:val="jlqj4b"/>
          <w:lang w:val="en"/>
        </w:rPr>
        <w:t>D</w:t>
      </w:r>
      <w:r w:rsidRPr="005564A0">
        <w:rPr>
          <w:rStyle w:val="jlqj4b"/>
          <w:lang w:val="en"/>
        </w:rPr>
        <w:t>ue to extraordinary circumstances caused by the war in Ukraine,</w:t>
      </w:r>
      <w:r w:rsidRPr="005564A0">
        <w:rPr>
          <w:rStyle w:val="Naslov2Char"/>
          <w:rFonts w:eastAsiaTheme="minorHAnsi"/>
          <w:sz w:val="24"/>
          <w:szCs w:val="24"/>
          <w:lang w:val="en"/>
        </w:rPr>
        <w:t xml:space="preserve"> </w:t>
      </w:r>
      <w:r w:rsidRPr="005564A0">
        <w:rPr>
          <w:rStyle w:val="jlqj4b"/>
          <w:lang w:val="en"/>
        </w:rPr>
        <w:t>exceptionally from the provisions of Article 32</w:t>
      </w:r>
      <w:r w:rsidR="00677FC6">
        <w:rPr>
          <w:rStyle w:val="jlqj4b"/>
          <w:lang w:val="en"/>
        </w:rPr>
        <w:t>, point (a) of paragraph 1 of Regulation (EU) No</w:t>
      </w:r>
      <w:r w:rsidR="002E5BCC">
        <w:rPr>
          <w:rStyle w:val="jlqj4b"/>
          <w:lang w:val="en"/>
        </w:rPr>
        <w:t>.</w:t>
      </w:r>
      <w:r w:rsidR="00677FC6">
        <w:rPr>
          <w:rStyle w:val="jlqj4b"/>
          <w:lang w:val="en"/>
        </w:rPr>
        <w:t xml:space="preserve"> </w:t>
      </w:r>
      <w:r w:rsidRPr="005564A0">
        <w:rPr>
          <w:rStyle w:val="jlqj4b"/>
          <w:lang w:val="en"/>
        </w:rPr>
        <w:t>576/2013</w:t>
      </w:r>
      <w:r w:rsidR="00677FC6" w:rsidRPr="00677FC6">
        <w:t xml:space="preserve"> </w:t>
      </w:r>
      <w:r w:rsidR="00677FC6">
        <w:rPr>
          <w:rStyle w:val="jlqj4b"/>
          <w:lang w:val="en"/>
        </w:rPr>
        <w:t xml:space="preserve">of the European Parliament and of the Council </w:t>
      </w:r>
      <w:proofErr w:type="spellStart"/>
      <w:r w:rsidR="00677FC6">
        <w:t>of</w:t>
      </w:r>
      <w:proofErr w:type="spellEnd"/>
      <w:r w:rsidR="00677FC6">
        <w:t xml:space="preserve"> 12 June 2013 on </w:t>
      </w:r>
      <w:proofErr w:type="spellStart"/>
      <w:r w:rsidR="00677FC6">
        <w:t>the</w:t>
      </w:r>
      <w:proofErr w:type="spellEnd"/>
      <w:r w:rsidR="00677FC6">
        <w:t xml:space="preserve"> </w:t>
      </w:r>
      <w:proofErr w:type="spellStart"/>
      <w:r w:rsidR="00677FC6">
        <w:t>non-commercial</w:t>
      </w:r>
      <w:proofErr w:type="spellEnd"/>
      <w:r w:rsidR="00677FC6">
        <w:t xml:space="preserve"> </w:t>
      </w:r>
      <w:proofErr w:type="spellStart"/>
      <w:r w:rsidR="00677FC6">
        <w:t>movement</w:t>
      </w:r>
      <w:proofErr w:type="spellEnd"/>
      <w:r w:rsidR="00677FC6">
        <w:t xml:space="preserve"> </w:t>
      </w:r>
      <w:proofErr w:type="spellStart"/>
      <w:r w:rsidR="00677FC6">
        <w:t>of</w:t>
      </w:r>
      <w:proofErr w:type="spellEnd"/>
      <w:r w:rsidR="00677FC6">
        <w:t xml:space="preserve"> pet </w:t>
      </w:r>
      <w:proofErr w:type="spellStart"/>
      <w:r w:rsidR="00677FC6">
        <w:t>animals</w:t>
      </w:r>
      <w:proofErr w:type="spellEnd"/>
      <w:r w:rsidR="00677FC6">
        <w:t xml:space="preserve"> </w:t>
      </w:r>
      <w:proofErr w:type="spellStart"/>
      <w:r w:rsidR="00677FC6">
        <w:t>and</w:t>
      </w:r>
      <w:proofErr w:type="spellEnd"/>
      <w:r w:rsidR="00677FC6">
        <w:t xml:space="preserve"> </w:t>
      </w:r>
      <w:proofErr w:type="spellStart"/>
      <w:r w:rsidR="00677FC6">
        <w:t>repealing</w:t>
      </w:r>
      <w:proofErr w:type="spellEnd"/>
      <w:r w:rsidR="00677FC6">
        <w:t xml:space="preserve"> </w:t>
      </w:r>
      <w:proofErr w:type="spellStart"/>
      <w:r w:rsidR="00677FC6">
        <w:t>Regulation</w:t>
      </w:r>
      <w:proofErr w:type="spellEnd"/>
      <w:r w:rsidR="00677FC6">
        <w:t xml:space="preserve"> (EC) No</w:t>
      </w:r>
      <w:r w:rsidR="002E5BCC">
        <w:t>.</w:t>
      </w:r>
      <w:r w:rsidR="00677FC6">
        <w:t xml:space="preserve"> 998/2003 (</w:t>
      </w:r>
      <w:r w:rsidR="00677FC6">
        <w:rPr>
          <w:rStyle w:val="jlqj4b"/>
          <w:lang w:val="en"/>
        </w:rPr>
        <w:t xml:space="preserve">hereinafter: Regulation), </w:t>
      </w:r>
      <w:r w:rsidR="00253524">
        <w:rPr>
          <w:rStyle w:val="jlqj4b"/>
          <w:lang w:val="en"/>
        </w:rPr>
        <w:t xml:space="preserve">non-commercial </w:t>
      </w:r>
      <w:proofErr w:type="spellStart"/>
      <w:r w:rsidR="00955DF8">
        <w:t>movement</w:t>
      </w:r>
      <w:proofErr w:type="spellEnd"/>
      <w:r w:rsidR="00955DF8">
        <w:rPr>
          <w:rStyle w:val="jlqj4b"/>
          <w:lang w:val="en"/>
        </w:rPr>
        <w:t xml:space="preserve"> of pet animals</w:t>
      </w:r>
      <w:r w:rsidR="00253524">
        <w:rPr>
          <w:rStyle w:val="jlqj4b"/>
          <w:lang w:val="en"/>
        </w:rPr>
        <w:t xml:space="preserve"> </w:t>
      </w:r>
      <w:r w:rsidR="00955DF8">
        <w:rPr>
          <w:rStyle w:val="jlqj4b"/>
          <w:lang w:val="en"/>
        </w:rPr>
        <w:t>accompanied by their owners</w:t>
      </w:r>
      <w:r w:rsidR="000E58C8">
        <w:rPr>
          <w:rStyle w:val="jlqj4b"/>
          <w:lang w:val="en"/>
        </w:rPr>
        <w:t>, from Ukraine to the Republic of Croatia,</w:t>
      </w:r>
      <w:r w:rsidR="00F20CA1">
        <w:rPr>
          <w:rStyle w:val="jlqj4b"/>
          <w:lang w:val="en"/>
        </w:rPr>
        <w:t xml:space="preserve"> </w:t>
      </w:r>
      <w:proofErr w:type="spellStart"/>
      <w:r w:rsidR="00955DF8">
        <w:t>which</w:t>
      </w:r>
      <w:proofErr w:type="spellEnd"/>
      <w:r w:rsidR="00955DF8">
        <w:t xml:space="preserve"> do </w:t>
      </w:r>
      <w:proofErr w:type="spellStart"/>
      <w:r w:rsidR="00955DF8">
        <w:t>not</w:t>
      </w:r>
      <w:proofErr w:type="spellEnd"/>
      <w:r w:rsidR="00955DF8">
        <w:t xml:space="preserve"> </w:t>
      </w:r>
      <w:proofErr w:type="spellStart"/>
      <w:r w:rsidR="00955DF8">
        <w:t>comply</w:t>
      </w:r>
      <w:proofErr w:type="spellEnd"/>
      <w:r w:rsidR="00955DF8">
        <w:t xml:space="preserve"> </w:t>
      </w:r>
      <w:proofErr w:type="spellStart"/>
      <w:r w:rsidR="00955DF8">
        <w:t>with</w:t>
      </w:r>
      <w:proofErr w:type="spellEnd"/>
      <w:r w:rsidR="00955DF8">
        <w:t xml:space="preserve"> </w:t>
      </w:r>
      <w:proofErr w:type="spellStart"/>
      <w:r w:rsidR="00955DF8">
        <w:t>the</w:t>
      </w:r>
      <w:proofErr w:type="spellEnd"/>
      <w:r w:rsidR="00955DF8">
        <w:t xml:space="preserve"> </w:t>
      </w:r>
      <w:proofErr w:type="spellStart"/>
      <w:r w:rsidR="00955DF8">
        <w:t>conditions</w:t>
      </w:r>
      <w:proofErr w:type="spellEnd"/>
      <w:r w:rsidR="00955DF8">
        <w:t xml:space="preserve"> </w:t>
      </w:r>
      <w:proofErr w:type="spellStart"/>
      <w:r w:rsidR="00955DF8">
        <w:t>laid</w:t>
      </w:r>
      <w:proofErr w:type="spellEnd"/>
      <w:r w:rsidR="00955DF8">
        <w:t xml:space="preserve"> </w:t>
      </w:r>
      <w:proofErr w:type="spellStart"/>
      <w:r w:rsidR="00955DF8">
        <w:t>down</w:t>
      </w:r>
      <w:proofErr w:type="spellEnd"/>
      <w:r w:rsidR="00955DF8">
        <w:t xml:space="preserve"> </w:t>
      </w:r>
      <w:proofErr w:type="spellStart"/>
      <w:r w:rsidR="00955DF8">
        <w:t>in</w:t>
      </w:r>
      <w:proofErr w:type="spellEnd"/>
      <w:r w:rsidR="00955DF8" w:rsidRPr="00955DF8">
        <w:t xml:space="preserve"> </w:t>
      </w:r>
      <w:proofErr w:type="spellStart"/>
      <w:r w:rsidR="00955DF8">
        <w:t>Articles</w:t>
      </w:r>
      <w:proofErr w:type="spellEnd"/>
      <w:r w:rsidR="00955DF8">
        <w:t xml:space="preserve"> 6, 9, 10 </w:t>
      </w:r>
      <w:proofErr w:type="spellStart"/>
      <w:r w:rsidR="00955DF8">
        <w:t>and</w:t>
      </w:r>
      <w:proofErr w:type="spellEnd"/>
      <w:r w:rsidR="00955DF8">
        <w:t xml:space="preserve"> 14 </w:t>
      </w:r>
      <w:proofErr w:type="spellStart"/>
      <w:r w:rsidR="00955DF8">
        <w:t>of</w:t>
      </w:r>
      <w:proofErr w:type="spellEnd"/>
      <w:r w:rsidR="00955DF8">
        <w:t xml:space="preserve"> </w:t>
      </w:r>
      <w:proofErr w:type="spellStart"/>
      <w:r w:rsidR="00955DF8">
        <w:t>Regulation</w:t>
      </w:r>
      <w:proofErr w:type="spellEnd"/>
      <w:r w:rsidR="00F20CA1">
        <w:t xml:space="preserve"> </w:t>
      </w:r>
      <w:r w:rsidR="00F20CA1">
        <w:rPr>
          <w:rStyle w:val="jlqj4b"/>
          <w:lang w:val="en"/>
        </w:rPr>
        <w:t>is allowed</w:t>
      </w:r>
      <w:r w:rsidR="00955DF8">
        <w:t xml:space="preserve">, </w:t>
      </w:r>
      <w:r w:rsidR="00955DF8">
        <w:rPr>
          <w:rStyle w:val="jlqj4b"/>
          <w:lang w:val="en"/>
        </w:rPr>
        <w:t>without prior authorization.</w:t>
      </w:r>
    </w:p>
    <w:p w14:paraId="75E77961" w14:textId="77777777" w:rsidR="005564A0" w:rsidRPr="00F82265" w:rsidRDefault="005C731E" w:rsidP="009252BA">
      <w:pPr>
        <w:pStyle w:val="Odlomakpopisa"/>
        <w:numPr>
          <w:ilvl w:val="0"/>
          <w:numId w:val="2"/>
        </w:numPr>
        <w:spacing w:before="120" w:after="0" w:line="240" w:lineRule="auto"/>
        <w:ind w:left="357" w:hanging="357"/>
        <w:rPr>
          <w:rStyle w:val="jlqj4b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approval </w:t>
      </w:r>
      <w:r w:rsidRPr="00F82265">
        <w:rPr>
          <w:rStyle w:val="jlqj4b"/>
          <w:rFonts w:ascii="Times New Roman" w:hAnsi="Times New Roman" w:cs="Times New Roman"/>
          <w:sz w:val="24"/>
          <w:szCs w:val="24"/>
          <w:lang w:val="en"/>
        </w:rPr>
        <w:t>referred to in point 1 of this Order applies only to pet animals which, accompanied by their owner, arrived on the territory of the Republic of Croatia through other Member States.</w:t>
      </w:r>
    </w:p>
    <w:p w14:paraId="4C28797F" w14:textId="48B2F8DA" w:rsidR="005C731E" w:rsidRPr="008C48DF" w:rsidRDefault="00F82265" w:rsidP="009252BA">
      <w:pPr>
        <w:pStyle w:val="Odlomakpopisa"/>
        <w:numPr>
          <w:ilvl w:val="0"/>
          <w:numId w:val="2"/>
        </w:numPr>
        <w:spacing w:before="120" w:after="0" w:line="240" w:lineRule="auto"/>
        <w:ind w:left="357" w:hanging="357"/>
        <w:rPr>
          <w:rStyle w:val="jlqj4b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2265">
        <w:rPr>
          <w:rStyle w:val="jlqj4b"/>
          <w:rFonts w:ascii="Times New Roman" w:hAnsi="Times New Roman" w:cs="Times New Roman"/>
          <w:sz w:val="24"/>
          <w:szCs w:val="24"/>
          <w:lang w:val="en"/>
        </w:rPr>
        <w:t>When entering the European Union through the entry points of other Member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States, information that enable the identification of pet animals</w:t>
      </w:r>
      <w:r w:rsidRPr="00F8226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and their owners, any measures taken after </w:t>
      </w:r>
      <w:r w:rsidR="000E58C8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F82265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entry into the European Union and place of destination in the Republic of Croatia, the </w:t>
      </w:r>
      <w:r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competent authorities of the Member States may </w:t>
      </w:r>
      <w:r w:rsidR="008C48DF"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send </w:t>
      </w:r>
      <w:r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to </w:t>
      </w:r>
      <w:r w:rsidR="000E58C8">
        <w:rPr>
          <w:rStyle w:val="jlqj4b"/>
          <w:rFonts w:ascii="Times New Roman" w:hAnsi="Times New Roman" w:cs="Times New Roman"/>
          <w:sz w:val="24"/>
          <w:szCs w:val="24"/>
          <w:lang w:val="en"/>
        </w:rPr>
        <w:t>the</w:t>
      </w:r>
      <w:r w:rsidR="000E58C8"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email address </w:t>
      </w:r>
      <w:hyperlink r:id="rId5" w:history="1">
        <w:r w:rsidR="008C48DF" w:rsidRPr="00F20CA1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veterinarstvo@mps.hr</w:t>
        </w:r>
      </w:hyperlink>
    </w:p>
    <w:p w14:paraId="47C9CF55" w14:textId="15019518" w:rsidR="008C48DF" w:rsidRPr="009252BA" w:rsidRDefault="008C48DF" w:rsidP="009252BA">
      <w:pPr>
        <w:pStyle w:val="Odlomakpopisa"/>
        <w:numPr>
          <w:ilvl w:val="0"/>
          <w:numId w:val="2"/>
        </w:numPr>
        <w:spacing w:before="120" w:after="0" w:line="240" w:lineRule="auto"/>
        <w:ind w:left="357" w:hanging="357"/>
        <w:rPr>
          <w:rStyle w:val="jlqj4b"/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T</w:t>
      </w:r>
      <w:r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he veterinary inspector of the State Inspectorate at the place of destination in the Republic of Croatia shall determine the measures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to be taken </w:t>
      </w:r>
      <w:r w:rsidR="009252BA">
        <w:rPr>
          <w:rStyle w:val="jlqj4b"/>
          <w:rFonts w:ascii="Times New Roman" w:hAnsi="Times New Roman" w:cs="Times New Roman"/>
          <w:sz w:val="24"/>
          <w:szCs w:val="24"/>
          <w:lang w:val="en"/>
        </w:rPr>
        <w:t>in order to meet</w:t>
      </w:r>
      <w:r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the conditions 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laid down</w:t>
      </w:r>
      <w:r w:rsidRPr="008C48DF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in Articles 6, 9, 10 and 14 of the Regulation with which the animals </w:t>
      </w:r>
      <w:r w:rsidRPr="009252BA">
        <w:rPr>
          <w:rStyle w:val="jlqj4b"/>
          <w:rFonts w:ascii="Times New Roman" w:hAnsi="Times New Roman" w:cs="Times New Roman"/>
          <w:sz w:val="24"/>
          <w:szCs w:val="24"/>
          <w:lang w:val="en"/>
        </w:rPr>
        <w:t>do not comply and the isolation period required for</w:t>
      </w:r>
      <w:r w:rsidRPr="009252BA">
        <w:rPr>
          <w:rStyle w:val="viiyi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252BA">
        <w:rPr>
          <w:rStyle w:val="jlqj4b"/>
          <w:rFonts w:ascii="Times New Roman" w:hAnsi="Times New Roman" w:cs="Times New Roman"/>
          <w:sz w:val="24"/>
          <w:szCs w:val="24"/>
          <w:lang w:val="en"/>
        </w:rPr>
        <w:t>implementation of measures.</w:t>
      </w:r>
    </w:p>
    <w:p w14:paraId="2423D3AF" w14:textId="77777777" w:rsidR="008C48DF" w:rsidRPr="009252BA" w:rsidRDefault="009252BA" w:rsidP="009252BA">
      <w:pPr>
        <w:pStyle w:val="Odlomakpopisa"/>
        <w:numPr>
          <w:ilvl w:val="0"/>
          <w:numId w:val="2"/>
        </w:numPr>
        <w:spacing w:before="120"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2BA">
        <w:rPr>
          <w:rStyle w:val="jlqj4b"/>
          <w:rFonts w:ascii="Times New Roman" w:hAnsi="Times New Roman" w:cs="Times New Roman"/>
          <w:sz w:val="24"/>
          <w:szCs w:val="24"/>
          <w:lang w:val="en"/>
        </w:rPr>
        <w:t>This Order shall enter into force on the da</w:t>
      </w:r>
      <w:r>
        <w:rPr>
          <w:rStyle w:val="jlqj4b"/>
          <w:rFonts w:ascii="Times New Roman" w:hAnsi="Times New Roman" w:cs="Times New Roman"/>
          <w:sz w:val="24"/>
          <w:szCs w:val="24"/>
          <w:lang w:val="en"/>
        </w:rPr>
        <w:t>y of its adoption and shall apply</w:t>
      </w:r>
      <w:r w:rsidRPr="009252BA">
        <w:rPr>
          <w:rStyle w:val="jlqj4b"/>
          <w:rFonts w:ascii="Times New Roman" w:hAnsi="Times New Roman" w:cs="Times New Roman"/>
          <w:sz w:val="24"/>
          <w:szCs w:val="24"/>
          <w:lang w:val="en"/>
        </w:rPr>
        <w:t xml:space="preserve"> until March 15, 2022 or until its revocation.</w:t>
      </w:r>
    </w:p>
    <w:p w14:paraId="0D7CB852" w14:textId="77777777" w:rsidR="0041097C" w:rsidRDefault="0041097C" w:rsidP="000E7965">
      <w:pPr>
        <w:rPr>
          <w:rFonts w:ascii="Times New Roman" w:hAnsi="Times New Roman" w:cs="Times New Roman"/>
          <w:b/>
          <w:sz w:val="24"/>
          <w:szCs w:val="24"/>
        </w:rPr>
      </w:pPr>
    </w:p>
    <w:p w14:paraId="04B7C9CE" w14:textId="77777777" w:rsidR="009252BA" w:rsidRDefault="009252BA" w:rsidP="00925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5972A" w14:textId="77777777" w:rsidR="009252BA" w:rsidRPr="009252BA" w:rsidRDefault="009252BA" w:rsidP="00925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52BA">
        <w:rPr>
          <w:rFonts w:ascii="Times New Roman" w:hAnsi="Times New Roman" w:cs="Times New Roman"/>
          <w:sz w:val="24"/>
          <w:szCs w:val="24"/>
          <w:lang w:val="en-US"/>
        </w:rPr>
        <w:t xml:space="preserve">CLASS: </w:t>
      </w:r>
      <w:r>
        <w:rPr>
          <w:rFonts w:ascii="Times New Roman" w:hAnsi="Times New Roman" w:cs="Times New Roman"/>
          <w:sz w:val="24"/>
          <w:szCs w:val="24"/>
          <w:lang w:val="en-US"/>
        </w:rPr>
        <w:t>322-06/22-01/4</w:t>
      </w:r>
    </w:p>
    <w:p w14:paraId="4C44E9FE" w14:textId="77777777" w:rsidR="009252BA" w:rsidRDefault="009252BA" w:rsidP="00925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252BA">
        <w:rPr>
          <w:rFonts w:ascii="Times New Roman" w:hAnsi="Times New Roman" w:cs="Times New Roman"/>
          <w:sz w:val="24"/>
          <w:szCs w:val="24"/>
          <w:lang w:val="en-US"/>
        </w:rPr>
        <w:t xml:space="preserve">REGNO: </w:t>
      </w:r>
      <w:r>
        <w:rPr>
          <w:rFonts w:ascii="Times New Roman" w:hAnsi="Times New Roman" w:cs="Times New Roman"/>
          <w:sz w:val="24"/>
          <w:szCs w:val="24"/>
          <w:lang w:val="en-US"/>
        </w:rPr>
        <w:t>525-10/0555-22-3</w:t>
      </w:r>
    </w:p>
    <w:p w14:paraId="0AD196E9" w14:textId="77777777" w:rsidR="009252BA" w:rsidRPr="009252BA" w:rsidRDefault="009252BA" w:rsidP="00925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Zagreb, 25 February 2022</w:t>
      </w:r>
    </w:p>
    <w:p w14:paraId="25970FC2" w14:textId="77777777" w:rsidR="009252BA" w:rsidRDefault="009252BA" w:rsidP="000E7965">
      <w:pPr>
        <w:rPr>
          <w:rFonts w:ascii="Times New Roman" w:hAnsi="Times New Roman" w:cs="Times New Roman"/>
          <w:b/>
          <w:sz w:val="24"/>
          <w:szCs w:val="24"/>
        </w:rPr>
      </w:pPr>
    </w:p>
    <w:p w14:paraId="2F445846" w14:textId="77777777" w:rsidR="00C35F8C" w:rsidRDefault="00C35F8C" w:rsidP="00C35F8C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6BFB4440" w14:textId="77777777" w:rsidR="00C35F8C" w:rsidRDefault="00FA3258" w:rsidP="00C35F8C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F8C">
        <w:rPr>
          <w:rFonts w:ascii="Times New Roman" w:hAnsi="Times New Roman" w:cs="Times New Roman"/>
          <w:b/>
          <w:sz w:val="24"/>
          <w:szCs w:val="24"/>
        </w:rPr>
        <w:t>MINISTER OF AGRICULTURE</w:t>
      </w:r>
    </w:p>
    <w:p w14:paraId="21764EC0" w14:textId="77777777" w:rsidR="00C35F8C" w:rsidRDefault="00C35F8C" w:rsidP="00C35F8C">
      <w:pPr>
        <w:rPr>
          <w:rFonts w:ascii="Times New Roman" w:hAnsi="Times New Roman" w:cs="Times New Roman"/>
          <w:b/>
          <w:sz w:val="24"/>
          <w:szCs w:val="24"/>
        </w:rPr>
      </w:pPr>
    </w:p>
    <w:p w14:paraId="52B7ED32" w14:textId="77777777" w:rsidR="00C35F8C" w:rsidRPr="000E7965" w:rsidRDefault="00C35F8C" w:rsidP="00FA3258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VUČKOVIĆ</w:t>
      </w:r>
    </w:p>
    <w:sectPr w:rsidR="00C35F8C" w:rsidRPr="000E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4EF"/>
    <w:multiLevelType w:val="hybridMultilevel"/>
    <w:tmpl w:val="407EA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0C95"/>
    <w:multiLevelType w:val="hybridMultilevel"/>
    <w:tmpl w:val="3A08B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65"/>
    <w:rsid w:val="000E58C8"/>
    <w:rsid w:val="000E7965"/>
    <w:rsid w:val="00253524"/>
    <w:rsid w:val="002E5BCC"/>
    <w:rsid w:val="0041097C"/>
    <w:rsid w:val="004B1C42"/>
    <w:rsid w:val="005564A0"/>
    <w:rsid w:val="005C731E"/>
    <w:rsid w:val="0066342D"/>
    <w:rsid w:val="00677FC6"/>
    <w:rsid w:val="006C4D3B"/>
    <w:rsid w:val="008C48DF"/>
    <w:rsid w:val="009252BA"/>
    <w:rsid w:val="00955DF8"/>
    <w:rsid w:val="00B5339C"/>
    <w:rsid w:val="00B65EDF"/>
    <w:rsid w:val="00C27CE0"/>
    <w:rsid w:val="00C35F8C"/>
    <w:rsid w:val="00C54D13"/>
    <w:rsid w:val="00D72768"/>
    <w:rsid w:val="00E8718A"/>
    <w:rsid w:val="00F20CA1"/>
    <w:rsid w:val="00F82265"/>
    <w:rsid w:val="00FA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E8EA"/>
  <w15:chartTrackingRefBased/>
  <w15:docId w15:val="{497F1785-D949-4752-A552-32530BCE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109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jlqj4b">
    <w:name w:val="jlqj4b"/>
    <w:basedOn w:val="Zadanifontodlomka"/>
    <w:rsid w:val="000E7965"/>
  </w:style>
  <w:style w:type="character" w:customStyle="1" w:styleId="Naslov2Char">
    <w:name w:val="Naslov 2 Char"/>
    <w:basedOn w:val="Zadanifontodlomka"/>
    <w:link w:val="Naslov2"/>
    <w:uiPriority w:val="9"/>
    <w:rsid w:val="0041097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ztplmc">
    <w:name w:val="ztplmc"/>
    <w:basedOn w:val="Zadanifontodlomka"/>
    <w:rsid w:val="0041097C"/>
  </w:style>
  <w:style w:type="paragraph" w:styleId="Odlomakpopisa">
    <w:name w:val="List Paragraph"/>
    <w:basedOn w:val="Normal"/>
    <w:uiPriority w:val="34"/>
    <w:qFormat/>
    <w:rsid w:val="005564A0"/>
    <w:pPr>
      <w:ind w:left="720"/>
      <w:contextualSpacing/>
    </w:pPr>
  </w:style>
  <w:style w:type="character" w:customStyle="1" w:styleId="viiyi">
    <w:name w:val="viiyi"/>
    <w:basedOn w:val="Zadanifontodlomka"/>
    <w:rsid w:val="005564A0"/>
  </w:style>
  <w:style w:type="paragraph" w:customStyle="1" w:styleId="doc-ti">
    <w:name w:val="doc-ti"/>
    <w:basedOn w:val="Normal"/>
    <w:rsid w:val="00677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C4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terinarstvo@m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Kardum</dc:creator>
  <cp:keywords/>
  <dc:description/>
  <cp:lastModifiedBy>Matko Kardum</cp:lastModifiedBy>
  <cp:revision>3</cp:revision>
  <dcterms:created xsi:type="dcterms:W3CDTF">2022-03-04T08:36:00Z</dcterms:created>
  <dcterms:modified xsi:type="dcterms:W3CDTF">2022-03-04T09:11:00Z</dcterms:modified>
</cp:coreProperties>
</file>